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A266D0" w14:textId="302014B5" w:rsidR="00C0779B" w:rsidRDefault="00AB7B4B" w:rsidP="00C0779B">
      <w:p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APZ-KR</w:t>
      </w:r>
      <w:r w:rsidR="00542021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-</w:t>
      </w:r>
      <w:r w:rsidR="00C0779B">
        <w:rPr>
          <w:rFonts w:ascii="Times New Roman" w:hAnsi="Times New Roman" w:cs="Times New Roman"/>
        </w:rPr>
        <w:t>2026</w:t>
      </w:r>
      <w:r>
        <w:rPr>
          <w:rFonts w:ascii="Times New Roman" w:hAnsi="Times New Roman" w:cs="Times New Roman"/>
        </w:rPr>
        <w:t>/</w:t>
      </w:r>
      <w:r w:rsidR="006551DE">
        <w:rPr>
          <w:rFonts w:ascii="Times New Roman" w:hAnsi="Times New Roman" w:cs="Times New Roman"/>
        </w:rPr>
        <w:t>002523-001</w:t>
      </w:r>
    </w:p>
    <w:p w14:paraId="3148603E" w14:textId="5E4F101A" w:rsidR="00AB7B4B" w:rsidRPr="00A81DCA" w:rsidRDefault="00AB7B4B" w:rsidP="00C0779B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Rektor  Akadémie Policajného zboru v Bratislave</w:t>
      </w:r>
    </w:p>
    <w:p w14:paraId="40A0F48E" w14:textId="2D43364B" w:rsidR="00AB7B4B" w:rsidRDefault="00AB7B4B" w:rsidP="00AB7B4B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podľa čl. 26 ods.2 „Štatútu Akadémie Policajného zboru v Bratislave“ (ďalej len „akadémia“) a čl. 1 ods. 2 a čl. 2 ods. 1 až 3 „Zásad výberového konania na obsadzovanie pracovných miest vysokoškolských učiteľov, pracovných miest výskumných pracovníkov, funkčných miest profesorov a docentov a funkcií vedúcich zamestnancov na akadémii“, vydaných v zmysle §</w:t>
      </w:r>
      <w:r w:rsidR="00C0779B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 xml:space="preserve"> 77 ods. 1 zákona č. 131/2002 Z. z. o vysokých školách a o zmene a doplnení niektorých zákonov v súlade s § 15 ods. 1 písm. d) a § 5 ods. 1 zákona  č. 552/2003 Z. z.  o výkone práce vo verejnom záujme.</w:t>
      </w:r>
    </w:p>
    <w:p w14:paraId="79D2B0BE" w14:textId="77777777" w:rsidR="00AB7B4B" w:rsidRPr="00334B22" w:rsidRDefault="00AB7B4B" w:rsidP="00AB7B4B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34B22">
        <w:rPr>
          <w:rFonts w:ascii="Times New Roman" w:hAnsi="Times New Roman" w:cs="Times New Roman"/>
          <w:b/>
          <w:sz w:val="28"/>
          <w:szCs w:val="28"/>
        </w:rPr>
        <w:t>v y h l a s u j e</w:t>
      </w:r>
    </w:p>
    <w:p w14:paraId="22D35BF7" w14:textId="77777777" w:rsidR="00AB7B4B" w:rsidRDefault="00AB7B4B" w:rsidP="00AB7B4B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34B22">
        <w:rPr>
          <w:rFonts w:ascii="Times New Roman" w:hAnsi="Times New Roman" w:cs="Times New Roman"/>
          <w:b/>
          <w:sz w:val="28"/>
          <w:szCs w:val="28"/>
        </w:rPr>
        <w:t>výberové konanie</w:t>
      </w:r>
    </w:p>
    <w:p w14:paraId="217BDEC9" w14:textId="27FFD608" w:rsidR="00AB7B4B" w:rsidRDefault="00AB7B4B" w:rsidP="00AB7B4B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34B22">
        <w:rPr>
          <w:rFonts w:ascii="Times New Roman" w:hAnsi="Times New Roman" w:cs="Times New Roman"/>
          <w:b/>
          <w:sz w:val="24"/>
          <w:szCs w:val="24"/>
        </w:rPr>
        <w:t>na obsadenie pracovn</w:t>
      </w:r>
      <w:r>
        <w:rPr>
          <w:rFonts w:ascii="Times New Roman" w:hAnsi="Times New Roman" w:cs="Times New Roman"/>
          <w:b/>
          <w:sz w:val="24"/>
          <w:szCs w:val="24"/>
        </w:rPr>
        <w:t xml:space="preserve">ého  miesta  </w:t>
      </w:r>
      <w:r w:rsidR="00F46AB2">
        <w:rPr>
          <w:rFonts w:ascii="Times New Roman" w:hAnsi="Times New Roman" w:cs="Times New Roman"/>
          <w:b/>
          <w:sz w:val="24"/>
          <w:szCs w:val="24"/>
        </w:rPr>
        <w:t xml:space="preserve">vysokoškolského učiteľa </w:t>
      </w:r>
    </w:p>
    <w:p w14:paraId="68151F0C" w14:textId="158F061E" w:rsidR="00616514" w:rsidRPr="009B2063" w:rsidRDefault="007E054F" w:rsidP="009B2063">
      <w:pPr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7E054F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Katedra </w:t>
      </w:r>
      <w:r w:rsidR="009B206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súkromnoprávnych vied </w:t>
      </w:r>
    </w:p>
    <w:p w14:paraId="0D54FF62" w14:textId="39CD9E2B" w:rsidR="00616514" w:rsidRDefault="00616514" w:rsidP="00616514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Docent                                                            1 miesto                                             PT-10</w:t>
      </w:r>
    </w:p>
    <w:p w14:paraId="10D60063" w14:textId="7F956B02" w:rsidR="00616514" w:rsidRDefault="00616514" w:rsidP="00616514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 zastávanie funkcie  </w:t>
      </w:r>
      <w:r w:rsidR="009B2063">
        <w:rPr>
          <w:rFonts w:ascii="Times New Roman" w:hAnsi="Times New Roman" w:cs="Times New Roman"/>
          <w:sz w:val="24"/>
          <w:szCs w:val="24"/>
        </w:rPr>
        <w:t>docent</w:t>
      </w:r>
      <w:r>
        <w:rPr>
          <w:rFonts w:ascii="Times New Roman" w:hAnsi="Times New Roman" w:cs="Times New Roman"/>
          <w:sz w:val="24"/>
          <w:szCs w:val="24"/>
        </w:rPr>
        <w:t xml:space="preserve"> na katedre  </w:t>
      </w:r>
      <w:r w:rsidR="009B2063">
        <w:rPr>
          <w:rFonts w:ascii="Times New Roman" w:hAnsi="Times New Roman" w:cs="Times New Roman"/>
          <w:sz w:val="24"/>
          <w:szCs w:val="24"/>
        </w:rPr>
        <w:t xml:space="preserve">súkromnoprávnych vied </w:t>
      </w:r>
      <w:r>
        <w:rPr>
          <w:rFonts w:ascii="Times New Roman" w:hAnsi="Times New Roman" w:cs="Times New Roman"/>
          <w:sz w:val="24"/>
          <w:szCs w:val="24"/>
        </w:rPr>
        <w:t xml:space="preserve"> Akadémie Policajného zboru v Bratislave sa vyžaduje vysokoškolské vzdelanie III. stupňa a spĺňa kritéria vyplývajúce z požadovanej úrovne kritérií titulu docent podľa § </w:t>
      </w:r>
      <w:r w:rsidR="005F5D56">
        <w:rPr>
          <w:rFonts w:ascii="Times New Roman" w:hAnsi="Times New Roman" w:cs="Times New Roman"/>
          <w:sz w:val="24"/>
          <w:szCs w:val="24"/>
        </w:rPr>
        <w:t>5</w:t>
      </w:r>
      <w:r w:rsidR="006D2878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 ods. </w:t>
      </w:r>
      <w:r w:rsidR="006D2878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zákona č. </w:t>
      </w:r>
      <w:r w:rsidR="006D2878">
        <w:rPr>
          <w:rFonts w:ascii="Times New Roman" w:hAnsi="Times New Roman" w:cs="Times New Roman"/>
          <w:sz w:val="24"/>
          <w:szCs w:val="24"/>
        </w:rPr>
        <w:t>300/2025</w:t>
      </w:r>
      <w:r>
        <w:rPr>
          <w:rFonts w:ascii="Times New Roman" w:hAnsi="Times New Roman" w:cs="Times New Roman"/>
          <w:sz w:val="24"/>
          <w:szCs w:val="24"/>
        </w:rPr>
        <w:t xml:space="preserve"> Z. z. o vysokých školách a o zmene a</w:t>
      </w:r>
      <w:r w:rsidR="00A95909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doplnen</w:t>
      </w:r>
      <w:r w:rsidR="00A95909">
        <w:rPr>
          <w:rFonts w:ascii="Times New Roman" w:hAnsi="Times New Roman" w:cs="Times New Roman"/>
          <w:sz w:val="24"/>
          <w:szCs w:val="24"/>
        </w:rPr>
        <w:t>í</w:t>
      </w:r>
      <w:r>
        <w:rPr>
          <w:rFonts w:ascii="Times New Roman" w:hAnsi="Times New Roman" w:cs="Times New Roman"/>
          <w:sz w:val="24"/>
          <w:szCs w:val="24"/>
        </w:rPr>
        <w:t xml:space="preserve"> niektorých zákonov. </w:t>
      </w:r>
    </w:p>
    <w:p w14:paraId="06CFA7D9" w14:textId="0DF5C05B" w:rsidR="00616514" w:rsidRDefault="00616514" w:rsidP="00616514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Predpokladaná pracovná náplň je podľa NV</w:t>
      </w:r>
      <w:r w:rsidR="00942CBE">
        <w:rPr>
          <w:rFonts w:ascii="Times New Roman" w:hAnsi="Times New Roman" w:cs="Times New Roman"/>
          <w:sz w:val="24"/>
          <w:szCs w:val="24"/>
        </w:rPr>
        <w:t xml:space="preserve"> SR</w:t>
      </w:r>
      <w:r>
        <w:rPr>
          <w:rFonts w:ascii="Times New Roman" w:hAnsi="Times New Roman" w:cs="Times New Roman"/>
          <w:sz w:val="24"/>
          <w:szCs w:val="24"/>
        </w:rPr>
        <w:t xml:space="preserve"> č. 354/2018 Z. z., ktorým sa ustanovujú katalógy pracovných činností  pri výkone práce vo verejnom záujme a o ich zmenách a dopĺňaní v znení neskorších predpisov 17.10.01 Tvorivé riešenie najzložitejších úloh rozvoja vedy a techniky zamerané na rozvíjanie poznania v študijnom odbore, tvorivá aplikácia výsledkov výskumu do pedagogickej činnosti, vedenie prednášok, vedenie doktorandov, výskumná činnosť a zverejňovanie jej výsledkov, vedenie výskumných tímov, ktoré vykonáva učiteľ vysokej školy po získaní vedecko-pedagogického titulu alebo umelecko-pedagogického titulu.</w:t>
      </w:r>
    </w:p>
    <w:p w14:paraId="4060A6E3" w14:textId="2E4453D0" w:rsidR="00616514" w:rsidRDefault="00616514" w:rsidP="00616514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Platová trieda 10 ( v rozmedzí podľa doterajšej praxe od 1.</w:t>
      </w:r>
      <w:r w:rsidR="000706E6">
        <w:rPr>
          <w:rFonts w:ascii="Times New Roman" w:hAnsi="Times New Roman" w:cs="Times New Roman"/>
          <w:sz w:val="24"/>
          <w:szCs w:val="24"/>
        </w:rPr>
        <w:t>683</w:t>
      </w:r>
      <w:r>
        <w:rPr>
          <w:rFonts w:ascii="Times New Roman" w:hAnsi="Times New Roman" w:cs="Times New Roman"/>
          <w:sz w:val="24"/>
          <w:szCs w:val="24"/>
        </w:rPr>
        <w:t>,50 € do 2.</w:t>
      </w:r>
      <w:r w:rsidR="00A95909">
        <w:rPr>
          <w:rFonts w:ascii="Times New Roman" w:hAnsi="Times New Roman" w:cs="Times New Roman"/>
          <w:sz w:val="24"/>
          <w:szCs w:val="24"/>
        </w:rPr>
        <w:t>297</w:t>
      </w:r>
      <w:r w:rsidR="000706E6">
        <w:rPr>
          <w:rFonts w:ascii="Times New Roman" w:hAnsi="Times New Roman" w:cs="Times New Roman"/>
          <w:sz w:val="24"/>
          <w:szCs w:val="24"/>
        </w:rPr>
        <w:t>,</w:t>
      </w:r>
      <w:r w:rsidR="00A95909">
        <w:rPr>
          <w:rFonts w:ascii="Times New Roman" w:hAnsi="Times New Roman" w:cs="Times New Roman"/>
          <w:sz w:val="24"/>
          <w:szCs w:val="24"/>
        </w:rPr>
        <w:t>5</w:t>
      </w:r>
      <w:r w:rsidR="000706E6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 € + osobný príplatok z Kolektívnej zmluvy 150,-€).</w:t>
      </w:r>
    </w:p>
    <w:p w14:paraId="56EF2AA8" w14:textId="77777777" w:rsidR="00616514" w:rsidRDefault="00616514" w:rsidP="00616514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04440DB" w14:textId="77777777" w:rsidR="00616514" w:rsidRDefault="00616514" w:rsidP="00616514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Podmienky pre účastníkov výberového konania</w:t>
      </w:r>
    </w:p>
    <w:p w14:paraId="4578D285" w14:textId="2DE8BFA5" w:rsidR="00616514" w:rsidRDefault="00616514" w:rsidP="00616514">
      <w:pPr>
        <w:spacing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Uchádzači  na miesto docent  predložia aj:</w:t>
      </w:r>
    </w:p>
    <w:p w14:paraId="473124AA" w14:textId="77777777" w:rsidR="00616514" w:rsidRDefault="00616514" w:rsidP="0061651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a)  profesijný životopis,</w:t>
      </w:r>
    </w:p>
    <w:p w14:paraId="43585A42" w14:textId="77777777" w:rsidR="00616514" w:rsidRDefault="00616514" w:rsidP="0061651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b) doklad o dosiahnutom najvyššom vzdelaní, akademických a pedagogických tituloch,</w:t>
      </w:r>
    </w:p>
    <w:p w14:paraId="2F8B8146" w14:textId="77777777" w:rsidR="00616514" w:rsidRDefault="00616514" w:rsidP="0061651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c)  doklad o vedeckej a pedagogickej činnosti a doterajšej praxi,</w:t>
      </w:r>
    </w:p>
    <w:p w14:paraId="15EB3878" w14:textId="77777777" w:rsidR="00616514" w:rsidRDefault="00616514" w:rsidP="0061651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d)  overené doklady o ďalšom prípadnom získanom vzdelaní, </w:t>
      </w:r>
    </w:p>
    <w:p w14:paraId="7BE2057E" w14:textId="77777777" w:rsidR="00616514" w:rsidRDefault="00616514" w:rsidP="0061651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e)  prehľad o publikačnej činnosti,</w:t>
      </w:r>
    </w:p>
    <w:p w14:paraId="28F9B1EE" w14:textId="77777777" w:rsidR="00616514" w:rsidRDefault="00616514" w:rsidP="0061651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f)  výpis z registra trestov nie starší ako tri mesiace.</w:t>
      </w:r>
    </w:p>
    <w:p w14:paraId="4F8E4389" w14:textId="77777777" w:rsidR="00D16C23" w:rsidRDefault="00D16C23" w:rsidP="005670E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8A918FC" w14:textId="63BE7543" w:rsidR="000706E6" w:rsidRPr="00800B3D" w:rsidRDefault="000706E6" w:rsidP="000706E6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Uchádzači zašlú prihlášky do výberového konania na adresu: kancelária rektora Akadémie Policajného zboru v Bratislave, Sklabinská 1, PSČ: 835 17 do</w:t>
      </w:r>
      <w:r w:rsidR="00A9590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95909">
        <w:rPr>
          <w:rFonts w:ascii="Times New Roman" w:hAnsi="Times New Roman" w:cs="Times New Roman"/>
          <w:b/>
          <w:sz w:val="24"/>
          <w:szCs w:val="24"/>
        </w:rPr>
        <w:t>1</w:t>
      </w:r>
      <w:r w:rsidR="00D21BA3">
        <w:rPr>
          <w:rFonts w:ascii="Times New Roman" w:hAnsi="Times New Roman" w:cs="Times New Roman"/>
          <w:b/>
          <w:sz w:val="24"/>
          <w:szCs w:val="24"/>
        </w:rPr>
        <w:t>8</w:t>
      </w:r>
      <w:r w:rsidR="00A95909">
        <w:rPr>
          <w:rFonts w:ascii="Times New Roman" w:hAnsi="Times New Roman" w:cs="Times New Roman"/>
          <w:b/>
          <w:sz w:val="24"/>
          <w:szCs w:val="24"/>
        </w:rPr>
        <w:t xml:space="preserve">.11.2026.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95909">
        <w:rPr>
          <w:rFonts w:ascii="Times New Roman" w:hAnsi="Times New Roman" w:cs="Times New Roman"/>
          <w:sz w:val="24"/>
          <w:szCs w:val="24"/>
        </w:rPr>
        <w:t>Výberové konanie sa uskutoční</w:t>
      </w:r>
      <w:r w:rsidR="006551DE">
        <w:rPr>
          <w:rFonts w:ascii="Times New Roman" w:hAnsi="Times New Roman" w:cs="Times New Roman"/>
          <w:sz w:val="24"/>
          <w:szCs w:val="24"/>
        </w:rPr>
        <w:t xml:space="preserve"> dňa </w:t>
      </w:r>
      <w:r w:rsidR="006551DE" w:rsidRPr="006551DE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D21BA3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="006551DE" w:rsidRPr="006551DE">
        <w:rPr>
          <w:rFonts w:ascii="Times New Roman" w:hAnsi="Times New Roman" w:cs="Times New Roman"/>
          <w:b/>
          <w:bCs/>
          <w:sz w:val="24"/>
          <w:szCs w:val="24"/>
        </w:rPr>
        <w:t xml:space="preserve">.11.2026 </w:t>
      </w:r>
      <w:r w:rsidR="006551DE">
        <w:rPr>
          <w:rFonts w:ascii="Times New Roman" w:hAnsi="Times New Roman" w:cs="Times New Roman"/>
          <w:sz w:val="24"/>
          <w:szCs w:val="24"/>
        </w:rPr>
        <w:t>o </w:t>
      </w:r>
      <w:r w:rsidR="006551DE" w:rsidRPr="006551DE">
        <w:rPr>
          <w:rFonts w:ascii="Times New Roman" w:hAnsi="Times New Roman" w:cs="Times New Roman"/>
          <w:b/>
          <w:bCs/>
          <w:sz w:val="24"/>
          <w:szCs w:val="24"/>
        </w:rPr>
        <w:t>11:00 h</w:t>
      </w:r>
      <w:r w:rsidR="006551DE">
        <w:rPr>
          <w:rFonts w:ascii="Times New Roman" w:hAnsi="Times New Roman" w:cs="Times New Roman"/>
          <w:sz w:val="24"/>
          <w:szCs w:val="24"/>
        </w:rPr>
        <w:t xml:space="preserve"> na Akadémii Policajného zboru v Bratislave, </w:t>
      </w:r>
      <w:r w:rsidR="006551DE" w:rsidRPr="00800B3D">
        <w:rPr>
          <w:rFonts w:ascii="Times New Roman" w:hAnsi="Times New Roman" w:cs="Times New Roman"/>
          <w:b/>
          <w:bCs/>
          <w:sz w:val="24"/>
          <w:szCs w:val="24"/>
        </w:rPr>
        <w:t>blok U</w:t>
      </w:r>
      <w:r w:rsidR="006551DE">
        <w:rPr>
          <w:rFonts w:ascii="Times New Roman" w:hAnsi="Times New Roman" w:cs="Times New Roman"/>
          <w:sz w:val="24"/>
          <w:szCs w:val="24"/>
        </w:rPr>
        <w:t>,</w:t>
      </w:r>
      <w:r w:rsidR="006551DE" w:rsidRPr="00800B3D">
        <w:rPr>
          <w:rFonts w:ascii="Times New Roman" w:hAnsi="Times New Roman" w:cs="Times New Roman"/>
          <w:b/>
          <w:bCs/>
          <w:sz w:val="24"/>
          <w:szCs w:val="24"/>
        </w:rPr>
        <w:t>II</w:t>
      </w:r>
      <w:r w:rsidR="006551DE">
        <w:rPr>
          <w:rFonts w:ascii="Times New Roman" w:hAnsi="Times New Roman" w:cs="Times New Roman"/>
          <w:sz w:val="24"/>
          <w:szCs w:val="24"/>
        </w:rPr>
        <w:t xml:space="preserve">. </w:t>
      </w:r>
      <w:r w:rsidR="006551DE" w:rsidRPr="00800B3D">
        <w:rPr>
          <w:rFonts w:ascii="Times New Roman" w:hAnsi="Times New Roman" w:cs="Times New Roman"/>
          <w:b/>
          <w:bCs/>
          <w:sz w:val="24"/>
          <w:szCs w:val="24"/>
        </w:rPr>
        <w:t xml:space="preserve">Poschodie, č. dv. 333. </w:t>
      </w:r>
    </w:p>
    <w:p w14:paraId="5FB39D5E" w14:textId="77777777" w:rsidR="000706E6" w:rsidRDefault="000706E6" w:rsidP="007E054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EB1C559" w14:textId="68DC1F8F" w:rsidR="007E054F" w:rsidRDefault="007E054F" w:rsidP="007E054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Uchádzač, ktorého prihláška bude zaslaná po termíne, prípadne nebude obsahovať náležitosti uvedené v požiadavkách vypísaného výberového konania, nebude zaradený do výberového konania.</w:t>
      </w:r>
    </w:p>
    <w:p w14:paraId="5D129D19" w14:textId="77777777" w:rsidR="007E054F" w:rsidRPr="007E054F" w:rsidRDefault="007E054F" w:rsidP="007E05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D22490A" w14:textId="449750FF" w:rsidR="00AB7B4B" w:rsidRDefault="00AB7B4B" w:rsidP="00AB7B4B">
      <w:pPr>
        <w:spacing w:after="0"/>
        <w:ind w:left="270" w:hanging="27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B1AB8">
        <w:rPr>
          <w:rFonts w:ascii="Times New Roman" w:hAnsi="Times New Roman" w:cs="Times New Roman"/>
          <w:b/>
          <w:sz w:val="24"/>
          <w:szCs w:val="24"/>
        </w:rPr>
        <w:t>Kontakt</w:t>
      </w:r>
      <w:r w:rsidR="005670E9">
        <w:rPr>
          <w:rFonts w:ascii="Times New Roman" w:hAnsi="Times New Roman" w:cs="Times New Roman"/>
          <w:b/>
          <w:sz w:val="24"/>
          <w:szCs w:val="24"/>
        </w:rPr>
        <w:t xml:space="preserve"> na personálnu pracovníčku</w:t>
      </w:r>
      <w:r w:rsidRPr="002B1AB8">
        <w:rPr>
          <w:rFonts w:ascii="Times New Roman" w:hAnsi="Times New Roman" w:cs="Times New Roman"/>
          <w:b/>
          <w:sz w:val="24"/>
          <w:szCs w:val="24"/>
        </w:rPr>
        <w:t>:</w:t>
      </w:r>
    </w:p>
    <w:p w14:paraId="7C0B22B8" w14:textId="77777777" w:rsidR="00A95909" w:rsidRPr="002B1AB8" w:rsidRDefault="00A95909" w:rsidP="00AB7B4B">
      <w:pPr>
        <w:spacing w:after="0"/>
        <w:ind w:left="270" w:hanging="27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AF28119" w14:textId="77777777" w:rsidR="00A95909" w:rsidRDefault="006F29FE" w:rsidP="00A95909">
      <w:pPr>
        <w:jc w:val="both"/>
        <w:rPr>
          <w:rFonts w:ascii="Times New Roman" w:hAnsi="Times New Roman" w:cs="Times New Roman"/>
        </w:rPr>
      </w:pPr>
      <w:hyperlink r:id="rId5" w:history="1">
        <w:r w:rsidR="00A95909" w:rsidRPr="00571C3D">
          <w:rPr>
            <w:rStyle w:val="Hypertextovprepojenie"/>
            <w:rFonts w:ascii="Times New Roman" w:hAnsi="Times New Roman" w:cs="Times New Roman"/>
          </w:rPr>
          <w:t>Andrea.Podolanova@minv.sk</w:t>
        </w:r>
      </w:hyperlink>
      <w:r w:rsidR="00A95909" w:rsidRPr="00403BA7">
        <w:rPr>
          <w:rFonts w:ascii="Times New Roman" w:hAnsi="Times New Roman" w:cs="Times New Roman"/>
        </w:rPr>
        <w:t>;</w:t>
      </w:r>
    </w:p>
    <w:p w14:paraId="144F630B" w14:textId="77777777" w:rsidR="00A95909" w:rsidRDefault="00A95909" w:rsidP="00A95909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Kontakt: 0961057429</w:t>
      </w:r>
      <w:r w:rsidRPr="00020025">
        <w:rPr>
          <w:rFonts w:ascii="Times New Roman" w:hAnsi="Times New Roman" w:cs="Times New Roman"/>
        </w:rPr>
        <w:t xml:space="preserve"> </w:t>
      </w:r>
    </w:p>
    <w:p w14:paraId="26BFF529" w14:textId="2E2BA973" w:rsidR="00AB7B4B" w:rsidRDefault="00AB7B4B">
      <w:pPr>
        <w:rPr>
          <w:rFonts w:ascii="Times New Roman" w:hAnsi="Times New Roman" w:cs="Times New Roman"/>
          <w:sz w:val="24"/>
          <w:szCs w:val="24"/>
        </w:rPr>
      </w:pPr>
    </w:p>
    <w:p w14:paraId="5C10797E" w14:textId="77777777" w:rsidR="00A95909" w:rsidRDefault="00A95909">
      <w:pPr>
        <w:rPr>
          <w:rFonts w:ascii="Times New Roman" w:hAnsi="Times New Roman" w:cs="Times New Roman"/>
          <w:sz w:val="24"/>
          <w:szCs w:val="24"/>
        </w:rPr>
      </w:pPr>
    </w:p>
    <w:p w14:paraId="36E67042" w14:textId="77777777" w:rsidR="00A95909" w:rsidRPr="00A95909" w:rsidRDefault="00A95909" w:rsidP="00A95909">
      <w:pPr>
        <w:spacing w:after="0" w:line="240" w:lineRule="auto"/>
        <w:ind w:left="2832" w:firstLine="708"/>
        <w:jc w:val="center"/>
        <w:rPr>
          <w:rFonts w:ascii="Times New Roman" w:hAnsi="Times New Roman" w:cs="Times New Roman"/>
          <w:color w:val="212529"/>
          <w:sz w:val="20"/>
          <w:szCs w:val="20"/>
          <w:shd w:val="clear" w:color="auto" w:fill="FFFFFF"/>
        </w:rPr>
      </w:pPr>
      <w:r w:rsidRPr="00A95909">
        <w:rPr>
          <w:rFonts w:ascii="Times New Roman" w:hAnsi="Times New Roman" w:cs="Times New Roman"/>
          <w:color w:val="212529"/>
          <w:sz w:val="20"/>
          <w:szCs w:val="20"/>
          <w:shd w:val="clear" w:color="auto" w:fill="FFFFFF"/>
        </w:rPr>
        <w:t>Dr. h. c. prof. Ing. Antonín Korauš, PhD., LL.M., MBA</w:t>
      </w:r>
    </w:p>
    <w:p w14:paraId="416D6F8A" w14:textId="77777777" w:rsidR="00A95909" w:rsidRPr="00A95909" w:rsidRDefault="00A95909" w:rsidP="00A95909">
      <w:pPr>
        <w:spacing w:after="0" w:line="240" w:lineRule="auto"/>
        <w:ind w:left="5664"/>
        <w:rPr>
          <w:rFonts w:ascii="Times New Roman" w:hAnsi="Times New Roman" w:cs="Times New Roman"/>
          <w:sz w:val="20"/>
          <w:szCs w:val="20"/>
          <w:lang w:eastAsia="cs-CZ"/>
        </w:rPr>
      </w:pPr>
      <w:r w:rsidRPr="00A95909">
        <w:rPr>
          <w:rFonts w:ascii="Times New Roman" w:hAnsi="Times New Roman" w:cs="Times New Roman"/>
          <w:sz w:val="20"/>
          <w:szCs w:val="20"/>
          <w:lang w:eastAsia="cs-CZ"/>
        </w:rPr>
        <w:t xml:space="preserve">       rektor </w:t>
      </w:r>
    </w:p>
    <w:p w14:paraId="1E5CD9A0" w14:textId="46907A9D" w:rsidR="00A95909" w:rsidRPr="00A95909" w:rsidRDefault="00A95909" w:rsidP="00A95909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eastAsia="cs-CZ"/>
        </w:rPr>
      </w:pPr>
      <w:r w:rsidRPr="00A95909">
        <w:rPr>
          <w:rFonts w:ascii="Times New Roman" w:hAnsi="Times New Roman" w:cs="Times New Roman"/>
          <w:sz w:val="20"/>
          <w:szCs w:val="20"/>
          <w:lang w:eastAsia="cs-CZ"/>
        </w:rPr>
        <w:t xml:space="preserve">                                                                        Akadémie Policajného zboru v Bratislave</w:t>
      </w:r>
    </w:p>
    <w:p w14:paraId="5FC0315D" w14:textId="2FBCC36F" w:rsidR="00AB7B4B" w:rsidRPr="00A95909" w:rsidRDefault="00A95909" w:rsidP="00A9590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A95909">
        <w:rPr>
          <w:rFonts w:ascii="Times New Roman" w:hAnsi="Times New Roman" w:cs="Times New Roman"/>
          <w:color w:val="212529"/>
          <w:sz w:val="20"/>
          <w:szCs w:val="20"/>
          <w:shd w:val="clear" w:color="auto" w:fill="FFFFFF"/>
        </w:rPr>
        <w:t xml:space="preserve">                                                                 </w:t>
      </w:r>
      <w:r w:rsidRPr="00A95909">
        <w:rPr>
          <w:rFonts w:ascii="Times New Roman" w:hAnsi="Times New Roman" w:cs="Times New Roman"/>
          <w:color w:val="212529"/>
          <w:sz w:val="20"/>
          <w:szCs w:val="20"/>
          <w:shd w:val="clear" w:color="auto" w:fill="FFFFFF"/>
        </w:rPr>
        <w:tab/>
      </w:r>
      <w:r w:rsidRPr="00A95909">
        <w:rPr>
          <w:rFonts w:ascii="Times New Roman" w:hAnsi="Times New Roman" w:cs="Times New Roman"/>
          <w:color w:val="212529"/>
          <w:sz w:val="20"/>
          <w:szCs w:val="20"/>
          <w:shd w:val="clear" w:color="auto" w:fill="FFFFFF"/>
        </w:rPr>
        <w:tab/>
        <w:t xml:space="preserve">                      poverený výkonom funkcie</w:t>
      </w:r>
    </w:p>
    <w:sectPr w:rsidR="00AB7B4B" w:rsidRPr="00A9590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1543F2"/>
    <w:multiLevelType w:val="hybridMultilevel"/>
    <w:tmpl w:val="99D2ACEA"/>
    <w:lvl w:ilvl="0" w:tplc="041B0017">
      <w:start w:val="1"/>
      <w:numFmt w:val="lowerLetter"/>
      <w:lvlText w:val="%1)"/>
      <w:lvlJc w:val="left"/>
      <w:pPr>
        <w:ind w:left="780" w:hanging="360"/>
      </w:pPr>
    </w:lvl>
    <w:lvl w:ilvl="1" w:tplc="041B0019" w:tentative="1">
      <w:start w:val="1"/>
      <w:numFmt w:val="lowerLetter"/>
      <w:lvlText w:val="%2."/>
      <w:lvlJc w:val="left"/>
      <w:pPr>
        <w:ind w:left="1500" w:hanging="360"/>
      </w:pPr>
    </w:lvl>
    <w:lvl w:ilvl="2" w:tplc="041B001B" w:tentative="1">
      <w:start w:val="1"/>
      <w:numFmt w:val="lowerRoman"/>
      <w:lvlText w:val="%3."/>
      <w:lvlJc w:val="right"/>
      <w:pPr>
        <w:ind w:left="2220" w:hanging="180"/>
      </w:pPr>
    </w:lvl>
    <w:lvl w:ilvl="3" w:tplc="041B000F" w:tentative="1">
      <w:start w:val="1"/>
      <w:numFmt w:val="decimal"/>
      <w:lvlText w:val="%4."/>
      <w:lvlJc w:val="left"/>
      <w:pPr>
        <w:ind w:left="2940" w:hanging="360"/>
      </w:pPr>
    </w:lvl>
    <w:lvl w:ilvl="4" w:tplc="041B0019" w:tentative="1">
      <w:start w:val="1"/>
      <w:numFmt w:val="lowerLetter"/>
      <w:lvlText w:val="%5."/>
      <w:lvlJc w:val="left"/>
      <w:pPr>
        <w:ind w:left="3660" w:hanging="360"/>
      </w:pPr>
    </w:lvl>
    <w:lvl w:ilvl="5" w:tplc="041B001B" w:tentative="1">
      <w:start w:val="1"/>
      <w:numFmt w:val="lowerRoman"/>
      <w:lvlText w:val="%6."/>
      <w:lvlJc w:val="right"/>
      <w:pPr>
        <w:ind w:left="4380" w:hanging="180"/>
      </w:pPr>
    </w:lvl>
    <w:lvl w:ilvl="6" w:tplc="041B000F" w:tentative="1">
      <w:start w:val="1"/>
      <w:numFmt w:val="decimal"/>
      <w:lvlText w:val="%7."/>
      <w:lvlJc w:val="left"/>
      <w:pPr>
        <w:ind w:left="5100" w:hanging="360"/>
      </w:pPr>
    </w:lvl>
    <w:lvl w:ilvl="7" w:tplc="041B0019" w:tentative="1">
      <w:start w:val="1"/>
      <w:numFmt w:val="lowerLetter"/>
      <w:lvlText w:val="%8."/>
      <w:lvlJc w:val="left"/>
      <w:pPr>
        <w:ind w:left="5820" w:hanging="360"/>
      </w:pPr>
    </w:lvl>
    <w:lvl w:ilvl="8" w:tplc="041B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 w15:restartNumberingAfterBreak="0">
    <w:nsid w:val="4D201367"/>
    <w:multiLevelType w:val="hybridMultilevel"/>
    <w:tmpl w:val="D95ADBA2"/>
    <w:lvl w:ilvl="0" w:tplc="4B9AAEAE">
      <w:start w:val="5"/>
      <w:numFmt w:val="lowerLetter"/>
      <w:lvlText w:val="%1)"/>
      <w:lvlJc w:val="left"/>
      <w:pPr>
        <w:ind w:left="114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60" w:hanging="360"/>
      </w:pPr>
    </w:lvl>
    <w:lvl w:ilvl="2" w:tplc="041B001B" w:tentative="1">
      <w:start w:val="1"/>
      <w:numFmt w:val="lowerRoman"/>
      <w:lvlText w:val="%3."/>
      <w:lvlJc w:val="right"/>
      <w:pPr>
        <w:ind w:left="2580" w:hanging="180"/>
      </w:pPr>
    </w:lvl>
    <w:lvl w:ilvl="3" w:tplc="041B000F" w:tentative="1">
      <w:start w:val="1"/>
      <w:numFmt w:val="decimal"/>
      <w:lvlText w:val="%4."/>
      <w:lvlJc w:val="left"/>
      <w:pPr>
        <w:ind w:left="3300" w:hanging="360"/>
      </w:pPr>
    </w:lvl>
    <w:lvl w:ilvl="4" w:tplc="041B0019" w:tentative="1">
      <w:start w:val="1"/>
      <w:numFmt w:val="lowerLetter"/>
      <w:lvlText w:val="%5."/>
      <w:lvlJc w:val="left"/>
      <w:pPr>
        <w:ind w:left="4020" w:hanging="360"/>
      </w:pPr>
    </w:lvl>
    <w:lvl w:ilvl="5" w:tplc="041B001B" w:tentative="1">
      <w:start w:val="1"/>
      <w:numFmt w:val="lowerRoman"/>
      <w:lvlText w:val="%6."/>
      <w:lvlJc w:val="right"/>
      <w:pPr>
        <w:ind w:left="4740" w:hanging="180"/>
      </w:pPr>
    </w:lvl>
    <w:lvl w:ilvl="6" w:tplc="041B000F" w:tentative="1">
      <w:start w:val="1"/>
      <w:numFmt w:val="decimal"/>
      <w:lvlText w:val="%7."/>
      <w:lvlJc w:val="left"/>
      <w:pPr>
        <w:ind w:left="5460" w:hanging="360"/>
      </w:pPr>
    </w:lvl>
    <w:lvl w:ilvl="7" w:tplc="041B0019" w:tentative="1">
      <w:start w:val="1"/>
      <w:numFmt w:val="lowerLetter"/>
      <w:lvlText w:val="%8."/>
      <w:lvlJc w:val="left"/>
      <w:pPr>
        <w:ind w:left="6180" w:hanging="360"/>
      </w:pPr>
    </w:lvl>
    <w:lvl w:ilvl="8" w:tplc="041B001B" w:tentative="1">
      <w:start w:val="1"/>
      <w:numFmt w:val="lowerRoman"/>
      <w:lvlText w:val="%9."/>
      <w:lvlJc w:val="right"/>
      <w:pPr>
        <w:ind w:left="690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7B4B"/>
    <w:rsid w:val="000706E6"/>
    <w:rsid w:val="002C2872"/>
    <w:rsid w:val="003F63B5"/>
    <w:rsid w:val="00542021"/>
    <w:rsid w:val="005670E9"/>
    <w:rsid w:val="005F4EE5"/>
    <w:rsid w:val="005F5D56"/>
    <w:rsid w:val="00616514"/>
    <w:rsid w:val="006551DE"/>
    <w:rsid w:val="006D2878"/>
    <w:rsid w:val="006F29FE"/>
    <w:rsid w:val="007B1B60"/>
    <w:rsid w:val="007E054F"/>
    <w:rsid w:val="00800B3D"/>
    <w:rsid w:val="00937EA9"/>
    <w:rsid w:val="00942CBE"/>
    <w:rsid w:val="009B2063"/>
    <w:rsid w:val="00A95909"/>
    <w:rsid w:val="00AB7B4B"/>
    <w:rsid w:val="00AD6E65"/>
    <w:rsid w:val="00B046AE"/>
    <w:rsid w:val="00B57F03"/>
    <w:rsid w:val="00BB2992"/>
    <w:rsid w:val="00BC69E2"/>
    <w:rsid w:val="00C0779B"/>
    <w:rsid w:val="00CB4735"/>
    <w:rsid w:val="00D16C23"/>
    <w:rsid w:val="00D21BA3"/>
    <w:rsid w:val="00D5224B"/>
    <w:rsid w:val="00F46AB2"/>
    <w:rsid w:val="00F47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A83647"/>
  <w15:chartTrackingRefBased/>
  <w15:docId w15:val="{1BFBFF82-886A-46A8-BA53-FDEEEFD2C0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B7B4B"/>
    <w:pPr>
      <w:spacing w:after="200" w:line="252" w:lineRule="auto"/>
    </w:pPr>
    <w:rPr>
      <w:rFonts w:asciiTheme="majorHAnsi" w:hAnsiTheme="majorHAnsi" w:cstheme="majorBidi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AB7B4B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AB7B4B"/>
    <w:rPr>
      <w:color w:val="605E5C"/>
      <w:shd w:val="clear" w:color="auto" w:fill="E1DFDD"/>
    </w:rPr>
  </w:style>
  <w:style w:type="paragraph" w:styleId="Odsekzoznamu">
    <w:name w:val="List Paragraph"/>
    <w:basedOn w:val="Normlny"/>
    <w:uiPriority w:val="34"/>
    <w:qFormat/>
    <w:rsid w:val="00F46A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977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74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73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ndrea.Podolanova@minv.s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509</Words>
  <Characters>2902</Characters>
  <Application>Microsoft Office Word</Application>
  <DocSecurity>0</DocSecurity>
  <Lines>24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Veronika</dc:creator>
  <cp:keywords/>
  <dc:description/>
  <cp:lastModifiedBy>Andrea Podolanová</cp:lastModifiedBy>
  <cp:revision>5</cp:revision>
  <cp:lastPrinted>2026-10-21T12:36:00Z</cp:lastPrinted>
  <dcterms:created xsi:type="dcterms:W3CDTF">2026-10-21T12:37:00Z</dcterms:created>
  <dcterms:modified xsi:type="dcterms:W3CDTF">2026-10-28T12:15:00Z</dcterms:modified>
</cp:coreProperties>
</file>